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B537F" w14:textId="09A88C02" w:rsidR="001E4AB5" w:rsidRPr="00100B74" w:rsidRDefault="001E4AB5" w:rsidP="00BF793C">
      <w:pPr>
        <w:spacing w:after="240" w:line="240" w:lineRule="auto"/>
        <w:rPr>
          <w:rFonts w:cstheme="minorHAnsi"/>
          <w:b/>
          <w:bCs/>
        </w:rPr>
      </w:pPr>
      <w:r w:rsidRPr="001E4AB5">
        <w:rPr>
          <w:rFonts w:cstheme="minorHAnsi"/>
          <w:b/>
          <w:bCs/>
        </w:rPr>
        <w:t>2</w:t>
      </w:r>
      <w:r w:rsidR="00AE4783">
        <w:rPr>
          <w:rFonts w:cstheme="minorHAnsi"/>
          <w:b/>
          <w:bCs/>
        </w:rPr>
        <w:t>8</w:t>
      </w:r>
      <w:r w:rsidRPr="001E4AB5">
        <w:rPr>
          <w:rFonts w:cstheme="minorHAnsi"/>
          <w:b/>
          <w:bCs/>
        </w:rPr>
        <w:t xml:space="preserve">th Annual Wyoming Reads Celebration to Reach Nearly </w:t>
      </w:r>
      <w:r w:rsidR="000020EC">
        <w:rPr>
          <w:rFonts w:cstheme="minorHAnsi"/>
          <w:b/>
          <w:bCs/>
        </w:rPr>
        <w:t>6</w:t>
      </w:r>
      <w:r w:rsidRPr="001E4AB5">
        <w:rPr>
          <w:rFonts w:cstheme="minorHAnsi"/>
          <w:b/>
          <w:bCs/>
        </w:rPr>
        <w:t>,</w:t>
      </w:r>
      <w:r w:rsidR="000020EC">
        <w:rPr>
          <w:rFonts w:cstheme="minorHAnsi"/>
          <w:b/>
          <w:bCs/>
        </w:rPr>
        <w:t>4</w:t>
      </w:r>
      <w:r w:rsidRPr="001E4AB5">
        <w:rPr>
          <w:rFonts w:cstheme="minorHAnsi"/>
          <w:b/>
          <w:bCs/>
        </w:rPr>
        <w:t>00 Wyoming First Graders</w:t>
      </w:r>
    </w:p>
    <w:p w14:paraId="1C797516" w14:textId="5BDA70BE" w:rsidR="00100B74" w:rsidRPr="00100B74" w:rsidRDefault="00100B74" w:rsidP="00BF793C">
      <w:pPr>
        <w:spacing w:after="240" w:line="240" w:lineRule="auto"/>
        <w:rPr>
          <w:rFonts w:cstheme="minorHAnsi"/>
        </w:rPr>
      </w:pPr>
      <w:r w:rsidRPr="00100B74">
        <w:rPr>
          <w:rFonts w:cstheme="minorHAnsi"/>
        </w:rPr>
        <w:t>WYOMING – The 2</w:t>
      </w:r>
      <w:r w:rsidR="007706F9">
        <w:rPr>
          <w:rFonts w:cstheme="minorHAnsi"/>
        </w:rPr>
        <w:t>8</w:t>
      </w:r>
      <w:r w:rsidRPr="00100B74">
        <w:rPr>
          <w:rFonts w:cstheme="minorHAnsi"/>
        </w:rPr>
        <w:t xml:space="preserve">th Annual Wyoming Reads celebration will take place at various locations across the state on Tuesday, May </w:t>
      </w:r>
      <w:r w:rsidR="009875A6">
        <w:rPr>
          <w:rFonts w:cstheme="minorHAnsi"/>
        </w:rPr>
        <w:t>19th</w:t>
      </w:r>
      <w:r w:rsidRPr="00100B74">
        <w:rPr>
          <w:rFonts w:cstheme="minorHAnsi"/>
        </w:rPr>
        <w:t xml:space="preserve">. Nearly </w:t>
      </w:r>
      <w:r w:rsidR="000020EC">
        <w:rPr>
          <w:rFonts w:cstheme="minorHAnsi"/>
        </w:rPr>
        <w:t>6</w:t>
      </w:r>
      <w:r w:rsidRPr="00100B74">
        <w:rPr>
          <w:rFonts w:cstheme="minorHAnsi"/>
        </w:rPr>
        <w:t>,</w:t>
      </w:r>
      <w:r w:rsidR="000020EC">
        <w:rPr>
          <w:rFonts w:cstheme="minorHAnsi"/>
        </w:rPr>
        <w:t>4</w:t>
      </w:r>
      <w:r w:rsidRPr="00100B74">
        <w:rPr>
          <w:rFonts w:cstheme="minorHAnsi"/>
        </w:rPr>
        <w:t xml:space="preserve">00 </w:t>
      </w:r>
      <w:proofErr w:type="gramStart"/>
      <w:r w:rsidRPr="00100B74">
        <w:rPr>
          <w:rFonts w:cstheme="minorHAnsi"/>
        </w:rPr>
        <w:t>first-graders</w:t>
      </w:r>
      <w:proofErr w:type="gramEnd"/>
      <w:r w:rsidRPr="00100B74">
        <w:rPr>
          <w:rFonts w:cstheme="minorHAnsi"/>
        </w:rPr>
        <w:t xml:space="preserve"> from public, private, and home schools are expected to participate in events held in each of Wyoming’s 23 counties.</w:t>
      </w:r>
    </w:p>
    <w:p w14:paraId="7A8D9F7C" w14:textId="0B2DF983" w:rsidR="00100B74" w:rsidRPr="00100B74" w:rsidRDefault="00100B74" w:rsidP="00BF793C">
      <w:pPr>
        <w:spacing w:after="240" w:line="240" w:lineRule="auto"/>
        <w:rPr>
          <w:rFonts w:cstheme="minorHAnsi"/>
        </w:rPr>
      </w:pPr>
      <w:r>
        <w:rPr>
          <w:rFonts w:cstheme="minorHAnsi"/>
        </w:rPr>
        <w:t>At local libraries, c</w:t>
      </w:r>
      <w:r w:rsidRPr="00100B74">
        <w:rPr>
          <w:rFonts w:cstheme="minorHAnsi"/>
        </w:rPr>
        <w:t xml:space="preserve">elebrity </w:t>
      </w:r>
      <w:r w:rsidR="007706F9">
        <w:rPr>
          <w:rFonts w:cstheme="minorHAnsi"/>
        </w:rPr>
        <w:t>r</w:t>
      </w:r>
      <w:r w:rsidRPr="00100B74">
        <w:rPr>
          <w:rFonts w:cstheme="minorHAnsi"/>
        </w:rPr>
        <w:t>eaders from the community</w:t>
      </w:r>
      <w:r>
        <w:rPr>
          <w:rFonts w:cstheme="minorHAnsi"/>
        </w:rPr>
        <w:t xml:space="preserve"> </w:t>
      </w:r>
      <w:r w:rsidRPr="00100B74">
        <w:rPr>
          <w:rFonts w:cstheme="minorHAnsi"/>
        </w:rPr>
        <w:t>will read books to the first graders at various stations. Following the read-aloud sessions, children will enjoy a picnic lunch/snack and a special fairytale about “The Good Queen Sue,” a tribute to Sue Jorgensen, in whose memory this event was established.</w:t>
      </w:r>
    </w:p>
    <w:p w14:paraId="0FE77E04" w14:textId="77777777" w:rsidR="00100B74" w:rsidRPr="00100B74" w:rsidRDefault="00100B74" w:rsidP="00BF793C">
      <w:pPr>
        <w:spacing w:after="240" w:line="240" w:lineRule="auto"/>
        <w:rPr>
          <w:rFonts w:cstheme="minorHAnsi"/>
        </w:rPr>
      </w:pPr>
      <w:r w:rsidRPr="00100B74">
        <w:rPr>
          <w:rFonts w:cstheme="minorHAnsi"/>
        </w:rPr>
        <w:t>Earlier this year, children had the opportunity to choose which book they would like to receive from the following options:</w:t>
      </w:r>
    </w:p>
    <w:p w14:paraId="03611FBB" w14:textId="77777777" w:rsidR="009875A6" w:rsidRPr="007706F9" w:rsidRDefault="009875A6" w:rsidP="00BF793C">
      <w:pPr>
        <w:pStyle w:val="ListParagraph"/>
        <w:numPr>
          <w:ilvl w:val="0"/>
          <w:numId w:val="5"/>
        </w:numPr>
        <w:tabs>
          <w:tab w:val="left" w:pos="3233"/>
        </w:tabs>
        <w:spacing w:line="240" w:lineRule="auto"/>
        <w:rPr>
          <w:rFonts w:eastAsia="Times New Roman"/>
          <w:color w:val="000000"/>
        </w:rPr>
      </w:pPr>
      <w:r w:rsidRPr="007706F9">
        <w:rPr>
          <w:rFonts w:eastAsia="Times New Roman"/>
          <w:b/>
          <w:bCs/>
          <w:i/>
          <w:iCs/>
          <w:color w:val="000000"/>
        </w:rPr>
        <w:t xml:space="preserve">Bear and the Three Goldilocks </w:t>
      </w:r>
      <w:r w:rsidRPr="007706F9">
        <w:rPr>
          <w:rFonts w:eastAsia="Times New Roman"/>
          <w:color w:val="000000"/>
        </w:rPr>
        <w:t>by Patrick Horne</w:t>
      </w:r>
    </w:p>
    <w:p w14:paraId="400B010E" w14:textId="77777777" w:rsidR="009875A6" w:rsidRPr="007706F9" w:rsidRDefault="009875A6" w:rsidP="00BF793C">
      <w:pPr>
        <w:pStyle w:val="ListParagraph"/>
        <w:numPr>
          <w:ilvl w:val="0"/>
          <w:numId w:val="5"/>
        </w:numPr>
        <w:tabs>
          <w:tab w:val="left" w:pos="3233"/>
        </w:tabs>
        <w:spacing w:line="240" w:lineRule="auto"/>
        <w:rPr>
          <w:rFonts w:eastAsia="Times New Roman"/>
          <w:color w:val="000000"/>
        </w:rPr>
      </w:pPr>
      <w:r w:rsidRPr="007706F9">
        <w:rPr>
          <w:rFonts w:eastAsia="Times New Roman"/>
          <w:b/>
          <w:bCs/>
          <w:i/>
          <w:iCs/>
          <w:color w:val="000000"/>
        </w:rPr>
        <w:t xml:space="preserve">Behold the Octopus! </w:t>
      </w:r>
      <w:r w:rsidRPr="007706F9">
        <w:rPr>
          <w:rFonts w:eastAsia="Times New Roman"/>
          <w:color w:val="000000"/>
        </w:rPr>
        <w:t>by Suzanne Slade</w:t>
      </w:r>
    </w:p>
    <w:p w14:paraId="013451CD" w14:textId="77777777" w:rsidR="009875A6" w:rsidRPr="007706F9" w:rsidRDefault="009875A6" w:rsidP="00BF793C">
      <w:pPr>
        <w:pStyle w:val="ListParagraph"/>
        <w:numPr>
          <w:ilvl w:val="0"/>
          <w:numId w:val="5"/>
        </w:numPr>
        <w:tabs>
          <w:tab w:val="left" w:pos="3233"/>
        </w:tabs>
        <w:spacing w:line="240" w:lineRule="auto"/>
        <w:rPr>
          <w:rFonts w:eastAsia="Times New Roman"/>
          <w:color w:val="000000"/>
        </w:rPr>
      </w:pPr>
      <w:r w:rsidRPr="007706F9">
        <w:rPr>
          <w:rFonts w:eastAsia="Times New Roman"/>
          <w:b/>
          <w:bCs/>
          <w:i/>
          <w:iCs/>
          <w:color w:val="000000"/>
        </w:rPr>
        <w:t xml:space="preserve">Bored Panda </w:t>
      </w:r>
      <w:r w:rsidRPr="007706F9">
        <w:rPr>
          <w:rFonts w:eastAsia="Times New Roman"/>
          <w:color w:val="000000"/>
        </w:rPr>
        <w:t>by Mike Bender</w:t>
      </w:r>
    </w:p>
    <w:p w14:paraId="4F32E589" w14:textId="77777777" w:rsidR="009875A6" w:rsidRPr="007706F9" w:rsidRDefault="009875A6" w:rsidP="00BF793C">
      <w:pPr>
        <w:pStyle w:val="ListParagraph"/>
        <w:numPr>
          <w:ilvl w:val="0"/>
          <w:numId w:val="5"/>
        </w:numPr>
        <w:tabs>
          <w:tab w:val="left" w:pos="3233"/>
        </w:tabs>
        <w:spacing w:line="240" w:lineRule="auto"/>
        <w:rPr>
          <w:rFonts w:eastAsia="Times New Roman"/>
          <w:color w:val="000000"/>
        </w:rPr>
      </w:pPr>
      <w:r w:rsidRPr="007706F9">
        <w:rPr>
          <w:rFonts w:eastAsia="Times New Roman"/>
          <w:b/>
          <w:bCs/>
          <w:i/>
          <w:iCs/>
          <w:color w:val="000000"/>
        </w:rPr>
        <w:t xml:space="preserve">Don’t Trust Fish </w:t>
      </w:r>
      <w:r w:rsidRPr="007706F9">
        <w:rPr>
          <w:rFonts w:eastAsia="Times New Roman"/>
          <w:color w:val="000000"/>
        </w:rPr>
        <w:t>by Neil Sharpson</w:t>
      </w:r>
      <w:r w:rsidRPr="007706F9">
        <w:rPr>
          <w:rFonts w:eastAsia="Times New Roman"/>
          <w:b/>
          <w:bCs/>
          <w:i/>
          <w:iCs/>
          <w:color w:val="000000"/>
        </w:rPr>
        <w:t xml:space="preserve"> </w:t>
      </w:r>
    </w:p>
    <w:p w14:paraId="6E9C9E39" w14:textId="77777777" w:rsidR="009875A6" w:rsidRPr="007706F9" w:rsidRDefault="009875A6" w:rsidP="00BF793C">
      <w:pPr>
        <w:pStyle w:val="ListParagraph"/>
        <w:numPr>
          <w:ilvl w:val="0"/>
          <w:numId w:val="5"/>
        </w:numPr>
        <w:tabs>
          <w:tab w:val="left" w:pos="3233"/>
        </w:tabs>
        <w:spacing w:line="240" w:lineRule="auto"/>
        <w:rPr>
          <w:rFonts w:eastAsia="Times New Roman"/>
          <w:color w:val="000000"/>
        </w:rPr>
      </w:pPr>
      <w:r w:rsidRPr="007706F9">
        <w:rPr>
          <w:rFonts w:eastAsia="Times New Roman"/>
          <w:b/>
          <w:bCs/>
          <w:i/>
          <w:iCs/>
          <w:color w:val="000000"/>
        </w:rPr>
        <w:t xml:space="preserve">Luigi the Spider Who Wanted to be </w:t>
      </w:r>
      <w:proofErr w:type="gramStart"/>
      <w:r w:rsidRPr="007706F9">
        <w:rPr>
          <w:rFonts w:eastAsia="Times New Roman"/>
          <w:b/>
          <w:bCs/>
          <w:i/>
          <w:iCs/>
          <w:color w:val="000000"/>
        </w:rPr>
        <w:t>a Kitten</w:t>
      </w:r>
      <w:proofErr w:type="gramEnd"/>
      <w:r w:rsidRPr="007706F9">
        <w:rPr>
          <w:rFonts w:eastAsia="Times New Roman"/>
          <w:b/>
          <w:bCs/>
          <w:i/>
          <w:iCs/>
          <w:color w:val="000000"/>
        </w:rPr>
        <w:t xml:space="preserve"> </w:t>
      </w:r>
      <w:r w:rsidRPr="007706F9">
        <w:rPr>
          <w:rFonts w:eastAsia="Times New Roman"/>
          <w:color w:val="000000"/>
        </w:rPr>
        <w:t>by Michelle Knudsen</w:t>
      </w:r>
    </w:p>
    <w:p w14:paraId="096ED3C4" w14:textId="77777777" w:rsidR="009875A6" w:rsidRPr="007706F9" w:rsidRDefault="009875A6" w:rsidP="00BF793C">
      <w:pPr>
        <w:pStyle w:val="ListParagraph"/>
        <w:numPr>
          <w:ilvl w:val="0"/>
          <w:numId w:val="5"/>
        </w:numPr>
        <w:tabs>
          <w:tab w:val="left" w:pos="3233"/>
        </w:tabs>
        <w:spacing w:line="240" w:lineRule="auto"/>
        <w:rPr>
          <w:rFonts w:eastAsia="Times New Roman"/>
          <w:color w:val="000000"/>
        </w:rPr>
      </w:pPr>
      <w:r w:rsidRPr="007706F9">
        <w:rPr>
          <w:rFonts w:eastAsia="Times New Roman"/>
          <w:b/>
          <w:bCs/>
          <w:i/>
          <w:iCs/>
          <w:color w:val="000000"/>
        </w:rPr>
        <w:t xml:space="preserve">Mr. Fox’s Game of “No!” </w:t>
      </w:r>
      <w:r w:rsidRPr="007706F9">
        <w:rPr>
          <w:rFonts w:eastAsia="Times New Roman"/>
          <w:color w:val="000000"/>
        </w:rPr>
        <w:t>by David Larochelle</w:t>
      </w:r>
    </w:p>
    <w:p w14:paraId="7BBEBEC5" w14:textId="77777777" w:rsidR="009875A6" w:rsidRPr="007706F9" w:rsidRDefault="009875A6" w:rsidP="00BF793C">
      <w:pPr>
        <w:pStyle w:val="ListParagraph"/>
        <w:numPr>
          <w:ilvl w:val="0"/>
          <w:numId w:val="5"/>
        </w:numPr>
        <w:tabs>
          <w:tab w:val="left" w:pos="3233"/>
        </w:tabs>
        <w:spacing w:line="240" w:lineRule="auto"/>
        <w:rPr>
          <w:rFonts w:eastAsia="Times New Roman"/>
          <w:color w:val="000000"/>
        </w:rPr>
      </w:pPr>
      <w:r w:rsidRPr="007706F9">
        <w:rPr>
          <w:rFonts w:eastAsia="Times New Roman"/>
          <w:b/>
          <w:bCs/>
          <w:i/>
          <w:iCs/>
          <w:color w:val="000000"/>
        </w:rPr>
        <w:t xml:space="preserve">Old MacDonald Had a Farm E-I-UFO </w:t>
      </w:r>
      <w:r w:rsidRPr="007706F9">
        <w:rPr>
          <w:rFonts w:eastAsia="Times New Roman"/>
          <w:color w:val="000000"/>
        </w:rPr>
        <w:t xml:space="preserve">by Zach von Zonk </w:t>
      </w:r>
    </w:p>
    <w:p w14:paraId="5FA99116" w14:textId="77777777" w:rsidR="009875A6" w:rsidRPr="007706F9" w:rsidRDefault="009875A6" w:rsidP="00BF793C">
      <w:pPr>
        <w:pStyle w:val="ListParagraph"/>
        <w:numPr>
          <w:ilvl w:val="0"/>
          <w:numId w:val="5"/>
        </w:numPr>
        <w:tabs>
          <w:tab w:val="left" w:pos="3233"/>
        </w:tabs>
        <w:spacing w:line="240" w:lineRule="auto"/>
        <w:rPr>
          <w:rFonts w:eastAsia="Times New Roman"/>
          <w:color w:val="000000"/>
        </w:rPr>
      </w:pPr>
      <w:r w:rsidRPr="007706F9">
        <w:rPr>
          <w:rFonts w:eastAsia="Times New Roman"/>
          <w:b/>
          <w:bCs/>
          <w:i/>
          <w:iCs/>
          <w:color w:val="000000"/>
        </w:rPr>
        <w:t>Pop! Goes the Nursery Rhyme</w:t>
      </w:r>
      <w:r w:rsidRPr="007706F9">
        <w:rPr>
          <w:rFonts w:eastAsia="Times New Roman"/>
          <w:color w:val="000000"/>
        </w:rPr>
        <w:t xml:space="preserve"> by Betsy Bird</w:t>
      </w:r>
    </w:p>
    <w:p w14:paraId="072FED36" w14:textId="77777777" w:rsidR="009875A6" w:rsidRPr="007706F9" w:rsidRDefault="009875A6" w:rsidP="00BF793C">
      <w:pPr>
        <w:pStyle w:val="ListParagraph"/>
        <w:numPr>
          <w:ilvl w:val="0"/>
          <w:numId w:val="5"/>
        </w:numPr>
        <w:tabs>
          <w:tab w:val="left" w:pos="3233"/>
        </w:tabs>
        <w:spacing w:line="240" w:lineRule="auto"/>
        <w:rPr>
          <w:rFonts w:eastAsia="Times New Roman"/>
          <w:color w:val="000000"/>
        </w:rPr>
      </w:pPr>
      <w:r w:rsidRPr="007706F9">
        <w:rPr>
          <w:rFonts w:eastAsia="Times New Roman"/>
          <w:b/>
          <w:bCs/>
          <w:i/>
          <w:iCs/>
          <w:color w:val="000000"/>
        </w:rPr>
        <w:t xml:space="preserve">Wepa </w:t>
      </w:r>
      <w:r w:rsidRPr="007706F9">
        <w:rPr>
          <w:rFonts w:eastAsia="Times New Roman"/>
          <w:color w:val="000000"/>
        </w:rPr>
        <w:t>by J de la Vega</w:t>
      </w:r>
    </w:p>
    <w:p w14:paraId="54ABD987" w14:textId="77777777" w:rsidR="009875A6" w:rsidRPr="007706F9" w:rsidRDefault="009875A6" w:rsidP="00BF793C">
      <w:pPr>
        <w:pStyle w:val="ListParagraph"/>
        <w:numPr>
          <w:ilvl w:val="0"/>
          <w:numId w:val="5"/>
        </w:numPr>
        <w:tabs>
          <w:tab w:val="left" w:pos="3233"/>
        </w:tabs>
        <w:spacing w:line="240" w:lineRule="auto"/>
        <w:rPr>
          <w:rFonts w:eastAsia="Times New Roman"/>
          <w:color w:val="000000"/>
        </w:rPr>
      </w:pPr>
      <w:r w:rsidRPr="007706F9">
        <w:rPr>
          <w:rFonts w:eastAsia="Times New Roman"/>
          <w:b/>
          <w:bCs/>
          <w:i/>
          <w:iCs/>
          <w:color w:val="000000"/>
        </w:rPr>
        <w:t xml:space="preserve">Who’s Making All That NOISE? </w:t>
      </w:r>
      <w:r w:rsidRPr="007706F9">
        <w:rPr>
          <w:rFonts w:eastAsia="Times New Roman"/>
          <w:color w:val="000000"/>
        </w:rPr>
        <w:t>by Darri Lunde</w:t>
      </w:r>
    </w:p>
    <w:p w14:paraId="222D501B" w14:textId="77777777" w:rsidR="00100B74" w:rsidRPr="00100B74" w:rsidRDefault="00100B74" w:rsidP="00BF793C">
      <w:pPr>
        <w:spacing w:line="240" w:lineRule="auto"/>
        <w:ind w:left="720"/>
        <w:rPr>
          <w:rFonts w:cstheme="minorHAnsi"/>
        </w:rPr>
      </w:pPr>
    </w:p>
    <w:p w14:paraId="66DBF6BF" w14:textId="56E4B75D" w:rsidR="00100B74" w:rsidRPr="00100B74" w:rsidRDefault="00100B74" w:rsidP="00BF793C">
      <w:pPr>
        <w:spacing w:after="240" w:line="240" w:lineRule="auto"/>
        <w:rPr>
          <w:rFonts w:cstheme="minorHAnsi"/>
        </w:rPr>
      </w:pPr>
      <w:r w:rsidRPr="00100B74">
        <w:rPr>
          <w:rFonts w:cstheme="minorHAnsi"/>
        </w:rPr>
        <w:t xml:space="preserve">The most popular book chosen by the children was </w:t>
      </w:r>
      <w:r w:rsidR="00747462" w:rsidRPr="007706F9">
        <w:rPr>
          <w:rFonts w:eastAsia="Times New Roman"/>
          <w:b/>
          <w:bCs/>
          <w:i/>
          <w:iCs/>
          <w:color w:val="000000"/>
        </w:rPr>
        <w:t>Mr. Fox’s Game of “No!”</w:t>
      </w:r>
      <w:r w:rsidRPr="00100B74">
        <w:rPr>
          <w:rFonts w:cstheme="minorHAnsi"/>
        </w:rPr>
        <w:t>.</w:t>
      </w:r>
    </w:p>
    <w:p w14:paraId="53A50FC6" w14:textId="77777777" w:rsidR="00100B74" w:rsidRPr="00100B74" w:rsidRDefault="00100B74" w:rsidP="00BF793C">
      <w:pPr>
        <w:spacing w:after="240" w:line="240" w:lineRule="auto"/>
        <w:rPr>
          <w:rFonts w:cstheme="minorHAnsi"/>
        </w:rPr>
      </w:pPr>
      <w:r w:rsidRPr="00100B74">
        <w:rPr>
          <w:rFonts w:cstheme="minorHAnsi"/>
        </w:rPr>
        <w:t>Wyoming Reads celebrations focus on the joy of reading, highlighted by each child receiving a hardback book with their name printed inside the cover, donated by the Sue Jorgensen Library Foundation.</w:t>
      </w:r>
    </w:p>
    <w:p w14:paraId="7E5B079A" w14:textId="77777777" w:rsidR="00100B74" w:rsidRPr="00100B74" w:rsidRDefault="00100B74" w:rsidP="00BF793C">
      <w:pPr>
        <w:spacing w:after="240" w:line="240" w:lineRule="auto"/>
        <w:rPr>
          <w:rFonts w:cstheme="minorHAnsi"/>
        </w:rPr>
      </w:pPr>
      <w:r w:rsidRPr="00100B74">
        <w:rPr>
          <w:rFonts w:cstheme="minorHAnsi"/>
        </w:rPr>
        <w:t xml:space="preserve">John Jorgensen established the Sue Jorgensen Library Foundation in 1996 and founded the Casper </w:t>
      </w:r>
      <w:proofErr w:type="gramStart"/>
      <w:r w:rsidRPr="00100B74">
        <w:rPr>
          <w:rFonts w:cstheme="minorHAnsi"/>
        </w:rPr>
        <w:t>Cares,</w:t>
      </w:r>
      <w:proofErr w:type="gramEnd"/>
      <w:r w:rsidRPr="00100B74">
        <w:rPr>
          <w:rFonts w:cstheme="minorHAnsi"/>
        </w:rPr>
        <w:t xml:space="preserve"> Casper Reads festival to honor his late wife’s commitment to children and reading. The celebration was expanded statewide as Wyoming Reads in 2006.</w:t>
      </w:r>
    </w:p>
    <w:p w14:paraId="053F95A3" w14:textId="77777777" w:rsidR="00100B74" w:rsidRPr="00100B74" w:rsidRDefault="00100B74" w:rsidP="00BF793C">
      <w:pPr>
        <w:spacing w:after="240" w:line="240" w:lineRule="auto"/>
        <w:rPr>
          <w:rFonts w:cstheme="minorHAnsi"/>
        </w:rPr>
      </w:pPr>
      <w:r w:rsidRPr="00100B74">
        <w:rPr>
          <w:rFonts w:cstheme="minorHAnsi"/>
        </w:rPr>
        <w:t>This year’s event follows the state's recent recognition of the non-profit's significant impact on youth literacy in Wyoming. On March 5, 2024, Governor Gordon signed legislation to make every third Tuesday in May “Wyoming Reads Day,” an official state holiday. The legislation was sponsored by Representative Art Washut during the 2024 Wyoming Legislative budget session earlier this year.</w:t>
      </w:r>
    </w:p>
    <w:p w14:paraId="735C36E6" w14:textId="0F5F4731" w:rsidR="00100B74" w:rsidRPr="00100B74" w:rsidRDefault="00100B74" w:rsidP="00BF793C">
      <w:pPr>
        <w:spacing w:after="240" w:line="240" w:lineRule="auto"/>
        <w:rPr>
          <w:rFonts w:cstheme="minorHAnsi"/>
        </w:rPr>
      </w:pPr>
      <w:r w:rsidRPr="00100B74">
        <w:rPr>
          <w:rFonts w:cstheme="minorHAnsi"/>
        </w:rPr>
        <w:lastRenderedPageBreak/>
        <w:t>Partners in this year’s Wyoming Reads celebration include the Wyoming Community Foundation, the Rotary Club of Casper</w:t>
      </w:r>
      <w:r w:rsidR="003E05E2">
        <w:rPr>
          <w:rFonts w:cstheme="minorHAnsi"/>
        </w:rPr>
        <w:t>, Five Trails Rotary of Casper</w:t>
      </w:r>
      <w:r w:rsidRPr="00100B74">
        <w:rPr>
          <w:rFonts w:cstheme="minorHAnsi"/>
        </w:rPr>
        <w:t>, the McMurry Foundation, the Tom &amp; Helen Tonkin Foundation, the Natrona County Library,</w:t>
      </w:r>
      <w:r w:rsidR="003E05E2">
        <w:rPr>
          <w:rFonts w:cstheme="minorHAnsi"/>
        </w:rPr>
        <w:t xml:space="preserve"> the Nicolaysen Art Museum,</w:t>
      </w:r>
      <w:r w:rsidRPr="00100B74">
        <w:rPr>
          <w:rFonts w:cstheme="minorHAnsi"/>
        </w:rPr>
        <w:t xml:space="preserve"> and many more generous donors.</w:t>
      </w:r>
    </w:p>
    <w:p w14:paraId="33B30799" w14:textId="77777777" w:rsidR="00100B74" w:rsidRPr="00100B74" w:rsidRDefault="00100B74" w:rsidP="00BF793C">
      <w:pPr>
        <w:spacing w:after="240" w:line="240" w:lineRule="auto"/>
        <w:rPr>
          <w:rFonts w:cstheme="minorHAnsi"/>
        </w:rPr>
      </w:pPr>
      <w:r w:rsidRPr="00100B74">
        <w:rPr>
          <w:rFonts w:cstheme="minorHAnsi"/>
        </w:rPr>
        <w:t xml:space="preserve">For more information on Wyoming Reads, please visit </w:t>
      </w:r>
      <w:r w:rsidRPr="00100B74">
        <w:rPr>
          <w:rFonts w:cstheme="minorHAnsi"/>
          <w:u w:val="single"/>
        </w:rPr>
        <w:t>wyomingreads.org.</w:t>
      </w:r>
    </w:p>
    <w:p w14:paraId="662DD50F" w14:textId="77777777" w:rsidR="00100B74" w:rsidRDefault="00100B74" w:rsidP="00BF793C">
      <w:pPr>
        <w:spacing w:after="240" w:line="240" w:lineRule="auto"/>
        <w:rPr>
          <w:rFonts w:cstheme="minorHAnsi"/>
          <w:b/>
          <w:bCs/>
        </w:rPr>
      </w:pPr>
      <w:r w:rsidRPr="00100B74">
        <w:rPr>
          <w:rFonts w:cstheme="minorHAnsi"/>
          <w:b/>
          <w:bCs/>
        </w:rPr>
        <w:t xml:space="preserve">CONTACT </w:t>
      </w:r>
    </w:p>
    <w:p w14:paraId="2D97A03B" w14:textId="77777777" w:rsidR="00100B74" w:rsidRDefault="00100B74" w:rsidP="00BF793C">
      <w:pPr>
        <w:spacing w:line="240" w:lineRule="auto"/>
        <w:rPr>
          <w:rFonts w:cstheme="minorHAnsi"/>
        </w:rPr>
      </w:pPr>
      <w:r w:rsidRPr="00100B74">
        <w:rPr>
          <w:rFonts w:cstheme="minorHAnsi"/>
        </w:rPr>
        <w:t xml:space="preserve">[Local Contact Name] </w:t>
      </w:r>
    </w:p>
    <w:p w14:paraId="44C7BA7E" w14:textId="77777777" w:rsidR="00100B74" w:rsidRDefault="00100B74" w:rsidP="00BF793C">
      <w:pPr>
        <w:spacing w:line="240" w:lineRule="auto"/>
        <w:rPr>
          <w:rFonts w:cstheme="minorHAnsi"/>
        </w:rPr>
      </w:pPr>
      <w:r w:rsidRPr="00100B74">
        <w:rPr>
          <w:rFonts w:cstheme="minorHAnsi"/>
        </w:rPr>
        <w:t xml:space="preserve">[Local Contact Title] </w:t>
      </w:r>
    </w:p>
    <w:p w14:paraId="76373DBD" w14:textId="2CEABFAA" w:rsidR="00100B74" w:rsidRPr="00100B74" w:rsidRDefault="00100B74" w:rsidP="00BF793C">
      <w:pPr>
        <w:spacing w:line="240" w:lineRule="auto"/>
        <w:rPr>
          <w:rFonts w:cstheme="minorHAnsi"/>
        </w:rPr>
      </w:pPr>
      <w:r w:rsidRPr="00100B74">
        <w:rPr>
          <w:rFonts w:cstheme="minorHAnsi"/>
        </w:rPr>
        <w:t>[Local Contact Email]</w:t>
      </w:r>
    </w:p>
    <w:p w14:paraId="6AFA2C87" w14:textId="77777777" w:rsidR="00100B74" w:rsidRDefault="00100B74" w:rsidP="00BF793C">
      <w:pPr>
        <w:spacing w:line="240" w:lineRule="auto"/>
        <w:rPr>
          <w:rFonts w:cstheme="minorHAnsi"/>
        </w:rPr>
      </w:pPr>
    </w:p>
    <w:p w14:paraId="40486E9A" w14:textId="7FE40E01" w:rsidR="00100B74" w:rsidRPr="00100B74" w:rsidRDefault="00100B74" w:rsidP="00BF793C">
      <w:pPr>
        <w:spacing w:line="240" w:lineRule="auto"/>
        <w:rPr>
          <w:rFonts w:cstheme="minorHAnsi"/>
        </w:rPr>
      </w:pPr>
      <w:r w:rsidRPr="00100B74">
        <w:rPr>
          <w:rFonts w:cstheme="minorHAnsi"/>
        </w:rPr>
        <w:t>OR</w:t>
      </w:r>
    </w:p>
    <w:p w14:paraId="695A8310" w14:textId="77777777" w:rsidR="00100B74" w:rsidRDefault="00100B74" w:rsidP="00BF793C">
      <w:pPr>
        <w:spacing w:line="240" w:lineRule="auto"/>
        <w:rPr>
          <w:rFonts w:cstheme="minorHAnsi"/>
        </w:rPr>
      </w:pPr>
    </w:p>
    <w:p w14:paraId="67E66251" w14:textId="1A8B341A" w:rsidR="00100B74" w:rsidRDefault="00100B74" w:rsidP="00BF793C">
      <w:pPr>
        <w:spacing w:line="240" w:lineRule="auto"/>
        <w:rPr>
          <w:rFonts w:cstheme="minorHAnsi"/>
        </w:rPr>
      </w:pPr>
      <w:r w:rsidRPr="00100B74">
        <w:rPr>
          <w:rFonts w:cstheme="minorHAnsi"/>
        </w:rPr>
        <w:t xml:space="preserve">John Jorgensen </w:t>
      </w:r>
    </w:p>
    <w:p w14:paraId="35C7D600" w14:textId="3D4A5688" w:rsidR="00100B74" w:rsidRPr="00100B74" w:rsidRDefault="00100B74" w:rsidP="00BF793C">
      <w:pPr>
        <w:spacing w:line="240" w:lineRule="auto"/>
        <w:rPr>
          <w:rFonts w:cstheme="minorHAnsi"/>
        </w:rPr>
      </w:pPr>
      <w:r w:rsidRPr="00100B74">
        <w:rPr>
          <w:rFonts w:cstheme="minorHAnsi"/>
        </w:rPr>
        <w:t>Wyomingreads307@gmail.com</w:t>
      </w:r>
    </w:p>
    <w:p w14:paraId="7EBCC934" w14:textId="77777777" w:rsidR="00100B74" w:rsidRDefault="00100B74" w:rsidP="00BF793C">
      <w:pPr>
        <w:spacing w:after="240" w:line="240" w:lineRule="auto"/>
        <w:rPr>
          <w:rFonts w:cstheme="minorHAnsi"/>
          <w:b/>
          <w:bCs/>
        </w:rPr>
      </w:pPr>
    </w:p>
    <w:p w14:paraId="4E697F7D" w14:textId="5062F0CD" w:rsidR="00100B74" w:rsidRPr="00100B74" w:rsidRDefault="00100B74" w:rsidP="00BF793C">
      <w:pPr>
        <w:spacing w:after="240" w:line="240" w:lineRule="auto"/>
        <w:rPr>
          <w:rFonts w:cstheme="minorHAnsi"/>
        </w:rPr>
      </w:pPr>
      <w:r w:rsidRPr="00100B74">
        <w:rPr>
          <w:rFonts w:cstheme="minorHAnsi"/>
          <w:b/>
          <w:bCs/>
        </w:rPr>
        <w:t>NOTE TO MEDIA</w:t>
      </w:r>
      <w:r w:rsidRPr="00100B74">
        <w:rPr>
          <w:rFonts w:cstheme="minorHAnsi"/>
        </w:rPr>
        <w:t>: You are invited to attend the Wyoming Reads event at your local participating location. Please contact [Local Contact Name] for specific event details and media assistance.</w:t>
      </w:r>
    </w:p>
    <w:p w14:paraId="45993832" w14:textId="01225091" w:rsidR="00CC3936" w:rsidRPr="001E4AB5" w:rsidRDefault="00CC3936" w:rsidP="00100B74">
      <w:pPr>
        <w:spacing w:after="240"/>
        <w:rPr>
          <w:rFonts w:cstheme="minorHAnsi"/>
        </w:rPr>
      </w:pPr>
    </w:p>
    <w:sectPr w:rsidR="00CC3936" w:rsidRPr="001E4AB5" w:rsidSect="001D639F">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115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3257A9" w14:textId="77777777" w:rsidR="00EA20F5" w:rsidRDefault="00EA20F5" w:rsidP="005B2CA1">
      <w:pPr>
        <w:spacing w:line="240" w:lineRule="auto"/>
      </w:pPr>
      <w:r>
        <w:separator/>
      </w:r>
    </w:p>
  </w:endnote>
  <w:endnote w:type="continuationSeparator" w:id="0">
    <w:p w14:paraId="0AADB194" w14:textId="77777777" w:rsidR="00EA20F5" w:rsidRDefault="00EA20F5" w:rsidP="005B2C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D3B6B" w14:textId="77777777" w:rsidR="002879F0" w:rsidRDefault="002879F0">
    <w:pPr>
      <w:pStyle w:val="Footer"/>
    </w:pPr>
    <w:r>
      <w:rPr>
        <w:noProof/>
      </w:rPr>
      <w:drawing>
        <wp:anchor distT="0" distB="0" distL="114300" distR="114300" simplePos="0" relativeHeight="251666432" behindDoc="0" locked="0" layoutInCell="1" allowOverlap="1" wp14:anchorId="66AD9CF2" wp14:editId="2D6AEFD1">
          <wp:simplePos x="0" y="0"/>
          <wp:positionH relativeFrom="margin">
            <wp:align>center</wp:align>
          </wp:positionH>
          <wp:positionV relativeFrom="page">
            <wp:posOffset>9134475</wp:posOffset>
          </wp:positionV>
          <wp:extent cx="7772400" cy="916745"/>
          <wp:effectExtent l="0" t="0" r="0" b="0"/>
          <wp:wrapSquare wrapText="bothSides"/>
          <wp:docPr id="1043929232" name="Picture 1043929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tationary 2021_header.footer options-05.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2400" cy="916745"/>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02DF6" w14:textId="77777777" w:rsidR="002101BF" w:rsidRDefault="00B83A24">
    <w:pPr>
      <w:pStyle w:val="Footer"/>
    </w:pPr>
    <w:r>
      <w:rPr>
        <w:noProof/>
      </w:rPr>
      <w:drawing>
        <wp:anchor distT="0" distB="0" distL="114300" distR="114300" simplePos="0" relativeHeight="251663360" behindDoc="0" locked="0" layoutInCell="1" allowOverlap="1" wp14:anchorId="7A7F0116" wp14:editId="755992DD">
          <wp:simplePos x="0" y="0"/>
          <wp:positionH relativeFrom="margin">
            <wp:align>center</wp:align>
          </wp:positionH>
          <wp:positionV relativeFrom="page">
            <wp:posOffset>9134475</wp:posOffset>
          </wp:positionV>
          <wp:extent cx="7766443" cy="916745"/>
          <wp:effectExtent l="0" t="0" r="0" b="0"/>
          <wp:wrapNone/>
          <wp:docPr id="218686608" name="Picture 218686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tationary 2021_header.footer options-05.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66443" cy="916745"/>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6BAFF" w14:textId="77777777" w:rsidR="002879F0" w:rsidRDefault="002879F0">
    <w:pPr>
      <w:pStyle w:val="Footer"/>
    </w:pPr>
    <w:r>
      <w:rPr>
        <w:noProof/>
      </w:rPr>
      <w:drawing>
        <wp:anchor distT="0" distB="0" distL="114300" distR="114300" simplePos="0" relativeHeight="251670528" behindDoc="0" locked="0" layoutInCell="1" allowOverlap="1" wp14:anchorId="10C686EB" wp14:editId="2B3294A7">
          <wp:simplePos x="0" y="0"/>
          <wp:positionH relativeFrom="margin">
            <wp:align>center</wp:align>
          </wp:positionH>
          <wp:positionV relativeFrom="page">
            <wp:posOffset>9134475</wp:posOffset>
          </wp:positionV>
          <wp:extent cx="7766443" cy="916745"/>
          <wp:effectExtent l="0" t="0" r="0" b="0"/>
          <wp:wrapNone/>
          <wp:docPr id="1609544283" name="Picture 1609544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tationary 2021_header.footer options-05.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66443" cy="91674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29A5E2" w14:textId="77777777" w:rsidR="00EA20F5" w:rsidRDefault="00EA20F5" w:rsidP="005B2CA1">
      <w:pPr>
        <w:spacing w:line="240" w:lineRule="auto"/>
      </w:pPr>
      <w:r>
        <w:separator/>
      </w:r>
    </w:p>
  </w:footnote>
  <w:footnote w:type="continuationSeparator" w:id="0">
    <w:p w14:paraId="0CE7B3EC" w14:textId="77777777" w:rsidR="00EA20F5" w:rsidRDefault="00EA20F5" w:rsidP="005B2CA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A4922" w14:textId="77777777" w:rsidR="00DD2CCD" w:rsidRDefault="00DD2C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AA0A9" w14:textId="77777777" w:rsidR="00DD2CCD" w:rsidRDefault="00DD2C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0F64F" w14:textId="77777777" w:rsidR="002879F0" w:rsidRDefault="002879F0">
    <w:pPr>
      <w:pStyle w:val="Header"/>
    </w:pPr>
    <w:r>
      <w:rPr>
        <w:noProof/>
      </w:rPr>
      <w:drawing>
        <wp:anchor distT="0" distB="0" distL="114300" distR="114300" simplePos="0" relativeHeight="251668480" behindDoc="0" locked="0" layoutInCell="1" allowOverlap="1" wp14:anchorId="08641B74" wp14:editId="037DEBAA">
          <wp:simplePos x="0" y="0"/>
          <wp:positionH relativeFrom="margin">
            <wp:align>center</wp:align>
          </wp:positionH>
          <wp:positionV relativeFrom="page">
            <wp:posOffset>4445</wp:posOffset>
          </wp:positionV>
          <wp:extent cx="7772400" cy="1586865"/>
          <wp:effectExtent l="0" t="0" r="0" b="0"/>
          <wp:wrapSquare wrapText="bothSides"/>
          <wp:docPr id="212994481" name="Picture 212994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ationary 2021_header.footer options-04.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2400" cy="158686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961C4"/>
    <w:multiLevelType w:val="hybridMultilevel"/>
    <w:tmpl w:val="B6BAA5E2"/>
    <w:lvl w:ilvl="0" w:tplc="04090001">
      <w:start w:val="1"/>
      <w:numFmt w:val="bullet"/>
      <w:lvlText w:val=""/>
      <w:lvlJc w:val="left"/>
      <w:pPr>
        <w:ind w:left="1193" w:hanging="360"/>
      </w:pPr>
      <w:rPr>
        <w:rFonts w:ascii="Symbol" w:hAnsi="Symbol" w:hint="default"/>
      </w:rPr>
    </w:lvl>
    <w:lvl w:ilvl="1" w:tplc="04090003" w:tentative="1">
      <w:start w:val="1"/>
      <w:numFmt w:val="bullet"/>
      <w:lvlText w:val="o"/>
      <w:lvlJc w:val="left"/>
      <w:pPr>
        <w:ind w:left="1913" w:hanging="360"/>
      </w:pPr>
      <w:rPr>
        <w:rFonts w:ascii="Courier New" w:hAnsi="Courier New" w:cs="Courier New" w:hint="default"/>
      </w:rPr>
    </w:lvl>
    <w:lvl w:ilvl="2" w:tplc="04090005" w:tentative="1">
      <w:start w:val="1"/>
      <w:numFmt w:val="bullet"/>
      <w:lvlText w:val=""/>
      <w:lvlJc w:val="left"/>
      <w:pPr>
        <w:ind w:left="2633" w:hanging="360"/>
      </w:pPr>
      <w:rPr>
        <w:rFonts w:ascii="Wingdings" w:hAnsi="Wingdings" w:hint="default"/>
      </w:rPr>
    </w:lvl>
    <w:lvl w:ilvl="3" w:tplc="04090001" w:tentative="1">
      <w:start w:val="1"/>
      <w:numFmt w:val="bullet"/>
      <w:lvlText w:val=""/>
      <w:lvlJc w:val="left"/>
      <w:pPr>
        <w:ind w:left="3353" w:hanging="360"/>
      </w:pPr>
      <w:rPr>
        <w:rFonts w:ascii="Symbol" w:hAnsi="Symbol" w:hint="default"/>
      </w:rPr>
    </w:lvl>
    <w:lvl w:ilvl="4" w:tplc="04090003" w:tentative="1">
      <w:start w:val="1"/>
      <w:numFmt w:val="bullet"/>
      <w:lvlText w:val="o"/>
      <w:lvlJc w:val="left"/>
      <w:pPr>
        <w:ind w:left="4073" w:hanging="360"/>
      </w:pPr>
      <w:rPr>
        <w:rFonts w:ascii="Courier New" w:hAnsi="Courier New" w:cs="Courier New" w:hint="default"/>
      </w:rPr>
    </w:lvl>
    <w:lvl w:ilvl="5" w:tplc="04090005" w:tentative="1">
      <w:start w:val="1"/>
      <w:numFmt w:val="bullet"/>
      <w:lvlText w:val=""/>
      <w:lvlJc w:val="left"/>
      <w:pPr>
        <w:ind w:left="4793" w:hanging="360"/>
      </w:pPr>
      <w:rPr>
        <w:rFonts w:ascii="Wingdings" w:hAnsi="Wingdings" w:hint="default"/>
      </w:rPr>
    </w:lvl>
    <w:lvl w:ilvl="6" w:tplc="04090001" w:tentative="1">
      <w:start w:val="1"/>
      <w:numFmt w:val="bullet"/>
      <w:lvlText w:val=""/>
      <w:lvlJc w:val="left"/>
      <w:pPr>
        <w:ind w:left="5513" w:hanging="360"/>
      </w:pPr>
      <w:rPr>
        <w:rFonts w:ascii="Symbol" w:hAnsi="Symbol" w:hint="default"/>
      </w:rPr>
    </w:lvl>
    <w:lvl w:ilvl="7" w:tplc="04090003" w:tentative="1">
      <w:start w:val="1"/>
      <w:numFmt w:val="bullet"/>
      <w:lvlText w:val="o"/>
      <w:lvlJc w:val="left"/>
      <w:pPr>
        <w:ind w:left="6233" w:hanging="360"/>
      </w:pPr>
      <w:rPr>
        <w:rFonts w:ascii="Courier New" w:hAnsi="Courier New" w:cs="Courier New" w:hint="default"/>
      </w:rPr>
    </w:lvl>
    <w:lvl w:ilvl="8" w:tplc="04090005" w:tentative="1">
      <w:start w:val="1"/>
      <w:numFmt w:val="bullet"/>
      <w:lvlText w:val=""/>
      <w:lvlJc w:val="left"/>
      <w:pPr>
        <w:ind w:left="6953" w:hanging="360"/>
      </w:pPr>
      <w:rPr>
        <w:rFonts w:ascii="Wingdings" w:hAnsi="Wingdings" w:hint="default"/>
      </w:rPr>
    </w:lvl>
  </w:abstractNum>
  <w:abstractNum w:abstractNumId="1" w15:restartNumberingAfterBreak="0">
    <w:nsid w:val="1FC74C75"/>
    <w:multiLevelType w:val="multilevel"/>
    <w:tmpl w:val="B2AE6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DDD00AB"/>
    <w:multiLevelType w:val="hybridMultilevel"/>
    <w:tmpl w:val="8076C7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B1E5C2D"/>
    <w:multiLevelType w:val="hybridMultilevel"/>
    <w:tmpl w:val="DEBA0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188381B"/>
    <w:multiLevelType w:val="hybridMultilevel"/>
    <w:tmpl w:val="55C24D60"/>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6190331">
    <w:abstractNumId w:val="4"/>
  </w:num>
  <w:num w:numId="2" w16cid:durableId="1100181309">
    <w:abstractNumId w:val="2"/>
  </w:num>
  <w:num w:numId="3" w16cid:durableId="636884097">
    <w:abstractNumId w:val="3"/>
  </w:num>
  <w:num w:numId="4" w16cid:durableId="745802409">
    <w:abstractNumId w:val="1"/>
  </w:num>
  <w:num w:numId="5" w16cid:durableId="9799178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2CA1"/>
    <w:rsid w:val="000020EC"/>
    <w:rsid w:val="00037E59"/>
    <w:rsid w:val="000E3F3B"/>
    <w:rsid w:val="00100B74"/>
    <w:rsid w:val="001D639F"/>
    <w:rsid w:val="001E4AB5"/>
    <w:rsid w:val="002101BF"/>
    <w:rsid w:val="002879F0"/>
    <w:rsid w:val="00385C2E"/>
    <w:rsid w:val="003E05E2"/>
    <w:rsid w:val="00451E7F"/>
    <w:rsid w:val="005300F9"/>
    <w:rsid w:val="005B2CA1"/>
    <w:rsid w:val="005B4857"/>
    <w:rsid w:val="00747462"/>
    <w:rsid w:val="007706F9"/>
    <w:rsid w:val="00855747"/>
    <w:rsid w:val="00945B3B"/>
    <w:rsid w:val="00986044"/>
    <w:rsid w:val="009875A6"/>
    <w:rsid w:val="00A330E0"/>
    <w:rsid w:val="00AD5E64"/>
    <w:rsid w:val="00AE4783"/>
    <w:rsid w:val="00AE65DB"/>
    <w:rsid w:val="00B83A24"/>
    <w:rsid w:val="00B955E2"/>
    <w:rsid w:val="00BB38FC"/>
    <w:rsid w:val="00BF793C"/>
    <w:rsid w:val="00C07AAC"/>
    <w:rsid w:val="00CC3936"/>
    <w:rsid w:val="00D33BA2"/>
    <w:rsid w:val="00DD2CCD"/>
    <w:rsid w:val="00DF0E0B"/>
    <w:rsid w:val="00E05DCD"/>
    <w:rsid w:val="00EA20F5"/>
    <w:rsid w:val="00EE5042"/>
    <w:rsid w:val="00F341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E69A60"/>
  <w15:chartTrackingRefBased/>
  <w15:docId w15:val="{E0A2C36A-C303-43D3-868E-08FB109AC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4857"/>
    <w:pPr>
      <w:spacing w:after="0" w:line="276" w:lineRule="auto"/>
    </w:pPr>
    <w:rPr>
      <w:rFonts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2CA1"/>
    <w:pPr>
      <w:tabs>
        <w:tab w:val="center" w:pos="4680"/>
        <w:tab w:val="right" w:pos="9360"/>
      </w:tabs>
      <w:spacing w:line="240" w:lineRule="auto"/>
    </w:pPr>
  </w:style>
  <w:style w:type="character" w:customStyle="1" w:styleId="HeaderChar">
    <w:name w:val="Header Char"/>
    <w:basedOn w:val="DefaultParagraphFont"/>
    <w:link w:val="Header"/>
    <w:uiPriority w:val="99"/>
    <w:rsid w:val="005B2CA1"/>
  </w:style>
  <w:style w:type="paragraph" w:styleId="Footer">
    <w:name w:val="footer"/>
    <w:basedOn w:val="Normal"/>
    <w:link w:val="FooterChar"/>
    <w:uiPriority w:val="99"/>
    <w:unhideWhenUsed/>
    <w:rsid w:val="005B2CA1"/>
    <w:pPr>
      <w:tabs>
        <w:tab w:val="center" w:pos="4680"/>
        <w:tab w:val="right" w:pos="9360"/>
      </w:tabs>
      <w:spacing w:line="240" w:lineRule="auto"/>
    </w:pPr>
  </w:style>
  <w:style w:type="character" w:customStyle="1" w:styleId="FooterChar">
    <w:name w:val="Footer Char"/>
    <w:basedOn w:val="DefaultParagraphFont"/>
    <w:link w:val="Footer"/>
    <w:uiPriority w:val="99"/>
    <w:rsid w:val="005B2CA1"/>
  </w:style>
  <w:style w:type="paragraph" w:styleId="BalloonText">
    <w:name w:val="Balloon Text"/>
    <w:basedOn w:val="Normal"/>
    <w:link w:val="BalloonTextChar"/>
    <w:uiPriority w:val="99"/>
    <w:semiHidden/>
    <w:unhideWhenUsed/>
    <w:rsid w:val="00AE65D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65DB"/>
    <w:rPr>
      <w:rFonts w:ascii="Segoe UI" w:hAnsi="Segoe UI" w:cs="Segoe UI"/>
      <w:sz w:val="18"/>
      <w:szCs w:val="18"/>
    </w:rPr>
  </w:style>
  <w:style w:type="paragraph" w:styleId="ListParagraph">
    <w:name w:val="List Paragraph"/>
    <w:basedOn w:val="Normal"/>
    <w:uiPriority w:val="34"/>
    <w:qFormat/>
    <w:rsid w:val="005B4857"/>
    <w:pPr>
      <w:spacing w:after="160" w:line="259" w:lineRule="auto"/>
      <w:ind w:left="720"/>
      <w:contextualSpacing/>
    </w:pPr>
    <w:rPr>
      <w:rFonts w:cstheme="minorBidi"/>
      <w:sz w:val="22"/>
      <w:szCs w:val="22"/>
    </w:rPr>
  </w:style>
  <w:style w:type="paragraph" w:styleId="BodyText">
    <w:name w:val="Body Text"/>
    <w:basedOn w:val="Normal"/>
    <w:link w:val="BodyTextChar"/>
    <w:uiPriority w:val="1"/>
    <w:qFormat/>
    <w:rsid w:val="00037E59"/>
    <w:pPr>
      <w:widowControl w:val="0"/>
      <w:autoSpaceDE w:val="0"/>
      <w:autoSpaceDN w:val="0"/>
      <w:spacing w:line="240" w:lineRule="auto"/>
    </w:pPr>
    <w:rPr>
      <w:rFonts w:ascii="Times New Roman" w:eastAsia="Times New Roman" w:hAnsi="Times New Roman" w:cs="Times New Roman"/>
      <w:sz w:val="17"/>
      <w:szCs w:val="17"/>
    </w:rPr>
  </w:style>
  <w:style w:type="character" w:customStyle="1" w:styleId="BodyTextChar">
    <w:name w:val="Body Text Char"/>
    <w:basedOn w:val="DefaultParagraphFont"/>
    <w:link w:val="BodyText"/>
    <w:uiPriority w:val="1"/>
    <w:rsid w:val="00037E59"/>
    <w:rPr>
      <w:rFonts w:ascii="Times New Roman" w:eastAsia="Times New Roman" w:hAnsi="Times New Roman" w:cs="Times New Roman"/>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4152992">
      <w:bodyDiv w:val="1"/>
      <w:marLeft w:val="0"/>
      <w:marRight w:val="0"/>
      <w:marTop w:val="0"/>
      <w:marBottom w:val="0"/>
      <w:divBdr>
        <w:top w:val="none" w:sz="0" w:space="0" w:color="auto"/>
        <w:left w:val="none" w:sz="0" w:space="0" w:color="auto"/>
        <w:bottom w:val="none" w:sz="0" w:space="0" w:color="auto"/>
        <w:right w:val="none" w:sz="0" w:space="0" w:color="auto"/>
      </w:divBdr>
    </w:div>
    <w:div w:id="446319702">
      <w:bodyDiv w:val="1"/>
      <w:marLeft w:val="0"/>
      <w:marRight w:val="0"/>
      <w:marTop w:val="0"/>
      <w:marBottom w:val="0"/>
      <w:divBdr>
        <w:top w:val="none" w:sz="0" w:space="0" w:color="auto"/>
        <w:left w:val="none" w:sz="0" w:space="0" w:color="auto"/>
        <w:bottom w:val="none" w:sz="0" w:space="0" w:color="auto"/>
        <w:right w:val="none" w:sz="0" w:space="0" w:color="auto"/>
      </w:divBdr>
    </w:div>
    <w:div w:id="672494258">
      <w:bodyDiv w:val="1"/>
      <w:marLeft w:val="0"/>
      <w:marRight w:val="0"/>
      <w:marTop w:val="0"/>
      <w:marBottom w:val="0"/>
      <w:divBdr>
        <w:top w:val="none" w:sz="0" w:space="0" w:color="auto"/>
        <w:left w:val="none" w:sz="0" w:space="0" w:color="auto"/>
        <w:bottom w:val="none" w:sz="0" w:space="0" w:color="auto"/>
        <w:right w:val="none" w:sz="0" w:space="0" w:color="auto"/>
      </w:divBdr>
    </w:div>
    <w:div w:id="1364289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Arc13</b:Tag>
    <b:SourceType>Report</b:SourceType>
    <b:Guid>{E3044773-88B2-4947-A5F5-CEAA398ECA17}</b:Guid>
    <b:Author>
      <b:Author>
        <b:Corporate>MOA Architecture</b:Corporate>
      </b:Author>
    </b:Author>
    <b:Title>Natrona County Public Library Facility Condition Report</b:Title>
    <b:Year>2013</b:Year>
    <b:RefOrder>1</b:RefOrder>
  </b:Source>
</b:Sources>
</file>

<file path=customXml/itemProps1.xml><?xml version="1.0" encoding="utf-8"?>
<ds:datastoreItem xmlns:ds="http://schemas.openxmlformats.org/officeDocument/2006/customXml" ds:itemID="{86ACAA04-656A-4579-9B92-C97DBE31E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Pages>
  <Words>417</Words>
  <Characters>2378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natrcrc</dc:creator>
  <cp:keywords/>
  <dc:description/>
  <cp:lastModifiedBy>Jennifer Beckstead</cp:lastModifiedBy>
  <cp:revision>8</cp:revision>
  <cp:lastPrinted>2023-10-12T16:01:00Z</cp:lastPrinted>
  <dcterms:created xsi:type="dcterms:W3CDTF">2026-05-01T21:15:00Z</dcterms:created>
  <dcterms:modified xsi:type="dcterms:W3CDTF">2026-05-04T20:58:00Z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2023-07-13T19:58:07Z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0edde11a-e2e7-4ef2-8e44-fe2089c13053</vt:lpwstr>
  </property>
  <property fmtid="{D5CDD505-2E9C-101B-9397-08002B2CF9AE}" pid="7" name="MSIP_Label_defa4170-0d19-0005-0004-bc88714345d2_ActionId">
    <vt:lpwstr>99b1876e-89f1-4e85-9b93-bb606a8cf7d3</vt:lpwstr>
  </property>
  <property fmtid="{D5CDD505-2E9C-101B-9397-08002B2CF9AE}" pid="8" name="MSIP_Label_defa4170-0d19-0005-0004-bc88714345d2_ContentBits">
    <vt:lpwstr>0</vt:lpwstr>
  </property>
</Properties>
</file>